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服务要求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所投车辆包修期限不低于3年或者行驶里程100,000公里，整车质保不低于3年或100,000公里的三电质保，以先到者为准；所投车辆三包（修理、更换、退货）有效期限不低于2年或者行驶里程50,000公里，以先到者为准。包修期和三包有效期自供应商开具购车发票之日起计算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ascii="Times New Roman" w:hAnsi="Times New Roman" w:cs="Times New Roman"/>
          <w:sz w:val="24"/>
          <w:szCs w:val="24"/>
        </w:rPr>
        <w:t>在包修期内，车辆出现产品质量问题，供应商负责免费修理（包括工时费和材料费）。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3.提供所投产品制造商服务机构情况，包括地址、联系方式及技术人员数量等。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4.协助采购人完成所投车辆登记注册上牌手续。</w:t>
      </w:r>
    </w:p>
    <w:p>
      <w:pPr>
        <w:autoSpaceDE w:val="0"/>
        <w:autoSpaceDN w:val="0"/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</w:p>
    <w:p>
      <w:pPr>
        <w:autoSpaceDE w:val="0"/>
        <w:autoSpaceDN w:val="0"/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技术要求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468"/>
        <w:gridCol w:w="880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tblHeader/>
          <w:jc w:val="center"/>
        </w:trPr>
        <w:tc>
          <w:tcPr>
            <w:tcW w:w="734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采购项名称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54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需求条款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水科院小客车采购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能源类型：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插电式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混合动力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排放标准：国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车身结构：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门/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车身尺寸（mm）：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4780~4950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车身尺寸（mm）：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1850~1950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车身尺寸（mm）：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1750~1800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轴距（mm）：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≥2750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发动机排量（ml）：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≤1800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发动机功率（kw）：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≤120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进气形式：自然吸气或涡轮增压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变速箱：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混合动力专用变速箱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eastAsia="zh-CN"/>
              </w:rPr>
              <w:t>电机类型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eastAsia="zh-CN"/>
              </w:rPr>
              <w:t>永磁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/同步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纯电续航里程（km）：≧100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电动机总功率（kw):≧165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驱动形式：两轮驱动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四轮驱动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eastAsia="zh-CN"/>
              </w:rPr>
              <w:t>电池类型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三元/磷酸铁锂电池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制动形式：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eastAsia="zh-CN"/>
              </w:rPr>
              <w:t>前盘后盘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车辆颜色：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其他配置：例如：安全气囊、空调等。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eastAsia="zh-CN"/>
              </w:rPr>
              <w:t>主副驾驶安全气囊，前排侧气囊，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ABS/ESP，胎压监测，能量回收系统，上坡辅助，陡坡缓降，360度全景影像，LED灯光源，皮质座椅，座椅电动调节，自动空调。</w:t>
            </w:r>
          </w:p>
        </w:tc>
      </w:tr>
    </w:tbl>
    <w:p>
      <w:pPr>
        <w:spacing w:line="360" w:lineRule="auto"/>
        <w:ind w:firstLine="480" w:firstLineChars="200"/>
        <w:outlineLvl w:val="0"/>
        <w:rPr>
          <w:sz w:val="24"/>
        </w:rPr>
      </w:pPr>
      <w:r>
        <w:rPr>
          <w:rFonts w:ascii="Times New Roman" w:hAnsi="Times New Roman" w:cs="Times New Roman"/>
          <w:sz w:val="24"/>
        </w:rPr>
        <w:t>加注“</w:t>
      </w:r>
      <w:r>
        <w:rPr>
          <w:rFonts w:hint="eastAsia" w:ascii="宋体" w:hAnsi="宋体" w:eastAsia="宋体" w:cs="宋体"/>
          <w:sz w:val="24"/>
        </w:rPr>
        <w:t>★</w:t>
      </w:r>
      <w:r>
        <w:rPr>
          <w:rFonts w:ascii="Times New Roman" w:hAnsi="Times New Roman" w:cs="Times New Roman"/>
          <w:sz w:val="24"/>
        </w:rPr>
        <w:t>”号条款为实质性条款，不得出现负偏离，发生负偏离即做无效标处理。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加注“▲”号的产品为核心产品（如项目需求书中未明确核心产品，则视为全部产品均为核心产品）。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90"/>
    <w:rsid w:val="00023882"/>
    <w:rsid w:val="000255F7"/>
    <w:rsid w:val="00055D49"/>
    <w:rsid w:val="00064C61"/>
    <w:rsid w:val="00152FEE"/>
    <w:rsid w:val="001C4E16"/>
    <w:rsid w:val="002247B5"/>
    <w:rsid w:val="00271DBE"/>
    <w:rsid w:val="002C6CD7"/>
    <w:rsid w:val="003314A0"/>
    <w:rsid w:val="0035432B"/>
    <w:rsid w:val="00416FA1"/>
    <w:rsid w:val="00454190"/>
    <w:rsid w:val="004E1E72"/>
    <w:rsid w:val="005064C0"/>
    <w:rsid w:val="00612EBB"/>
    <w:rsid w:val="006276D9"/>
    <w:rsid w:val="006472E4"/>
    <w:rsid w:val="006613EA"/>
    <w:rsid w:val="006A1680"/>
    <w:rsid w:val="006D7E4E"/>
    <w:rsid w:val="0071453E"/>
    <w:rsid w:val="007E6A8F"/>
    <w:rsid w:val="008C4CB6"/>
    <w:rsid w:val="009E4D5D"/>
    <w:rsid w:val="00A128B3"/>
    <w:rsid w:val="00A755A5"/>
    <w:rsid w:val="00A82DFF"/>
    <w:rsid w:val="00AD1BC9"/>
    <w:rsid w:val="00B77D8F"/>
    <w:rsid w:val="00C0258D"/>
    <w:rsid w:val="00D029AF"/>
    <w:rsid w:val="00D04B99"/>
    <w:rsid w:val="00D51DCF"/>
    <w:rsid w:val="00D81F21"/>
    <w:rsid w:val="00DA01D0"/>
    <w:rsid w:val="00DD604E"/>
    <w:rsid w:val="00DE3800"/>
    <w:rsid w:val="00DF73C8"/>
    <w:rsid w:val="00EB4A86"/>
    <w:rsid w:val="00F449C4"/>
    <w:rsid w:val="00F75883"/>
    <w:rsid w:val="00F9274C"/>
    <w:rsid w:val="0B65783B"/>
    <w:rsid w:val="1D6B06CF"/>
    <w:rsid w:val="28704812"/>
    <w:rsid w:val="3AC529C4"/>
    <w:rsid w:val="3C055AC2"/>
    <w:rsid w:val="55A84C13"/>
    <w:rsid w:val="62004BEE"/>
    <w:rsid w:val="65E92340"/>
    <w:rsid w:val="68143F1F"/>
    <w:rsid w:val="6F4B2BA0"/>
    <w:rsid w:val="7D1B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799</Characters>
  <Lines>6</Lines>
  <Paragraphs>1</Paragraphs>
  <TotalTime>12</TotalTime>
  <ScaleCrop>false</ScaleCrop>
  <LinksUpToDate>false</LinksUpToDate>
  <CharactersWithSpaces>938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2025-02-18T06:22:00Z</dcterms:created>
  <dc:creator>未定义</dc:creator>
  <cp:lastModifiedBy>jgkxhq</cp:lastModifiedBy>
  <dcterms:modified xsi:type="dcterms:W3CDTF">2025-04-01T07:03:07Z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751EF688D54B44ACB5761E730F3FBB8F</vt:lpwstr>
  </property>
</Properties>
</file>